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5CF9" w14:textId="3741A8BC" w:rsidR="00664F31" w:rsidRPr="00664F31" w:rsidRDefault="00664F31" w:rsidP="00A274A1">
      <w:pPr>
        <w:spacing w:after="0" w:line="240" w:lineRule="auto"/>
        <w:rPr>
          <w:rFonts w:eastAsia="Times New Roman" w:cs="Arial"/>
          <w:color w:val="1D1D1D"/>
          <w:lang w:val="en"/>
        </w:rPr>
      </w:pPr>
      <w:r w:rsidRPr="00973BE0">
        <w:rPr>
          <w:rFonts w:eastAsia="Times New Roman" w:cs="Arial"/>
          <w:lang w:val="en"/>
        </w:rPr>
        <w:t xml:space="preserve">Energy </w:t>
      </w:r>
      <w:r w:rsidR="00DD3DB4">
        <w:rPr>
          <w:rFonts w:eastAsia="Times New Roman" w:cs="Arial"/>
          <w:lang w:val="en"/>
        </w:rPr>
        <w:t>enables</w:t>
      </w:r>
      <w:r w:rsidR="00A274A1" w:rsidRPr="00973BE0">
        <w:rPr>
          <w:rFonts w:eastAsia="Times New Roman" w:cs="Arial"/>
          <w:lang w:val="en"/>
        </w:rPr>
        <w:t xml:space="preserve"> </w:t>
      </w:r>
      <w:r w:rsidRPr="00973BE0">
        <w:rPr>
          <w:rFonts w:eastAsia="Times New Roman" w:cs="Arial"/>
          <w:lang w:val="en"/>
        </w:rPr>
        <w:t xml:space="preserve">practically everything </w:t>
      </w:r>
      <w:r w:rsidR="00DD3DB4">
        <w:rPr>
          <w:rFonts w:eastAsia="Times New Roman" w:cs="Arial"/>
          <w:lang w:val="en"/>
        </w:rPr>
        <w:t>we do, every day</w:t>
      </w:r>
      <w:r w:rsidRPr="00973BE0">
        <w:rPr>
          <w:rFonts w:eastAsia="Times New Roman" w:cs="Arial"/>
          <w:lang w:val="en"/>
        </w:rPr>
        <w:t>.</w:t>
      </w:r>
      <w:r w:rsidR="00DD3DB4">
        <w:rPr>
          <w:rFonts w:eastAsia="Times New Roman" w:cs="Arial"/>
          <w:lang w:val="en"/>
        </w:rPr>
        <w:t xml:space="preserve"> From powering our smart device</w:t>
      </w:r>
      <w:r w:rsidR="00553CC0">
        <w:rPr>
          <w:rFonts w:eastAsia="Times New Roman" w:cs="Arial"/>
          <w:lang w:val="en"/>
        </w:rPr>
        <w:t>s</w:t>
      </w:r>
      <w:r w:rsidR="00DD3DB4">
        <w:rPr>
          <w:rFonts w:eastAsia="Times New Roman" w:cs="Arial"/>
          <w:lang w:val="en"/>
        </w:rPr>
        <w:t xml:space="preserve"> to heating our homes, energy is a precious commodity.  E</w:t>
      </w:r>
      <w:r w:rsidRPr="00973BE0">
        <w:rPr>
          <w:rFonts w:eastAsia="Times New Roman" w:cs="Arial"/>
          <w:lang w:val="en"/>
        </w:rPr>
        <w:t xml:space="preserve">nergy comes from many different </w:t>
      </w:r>
      <w:r w:rsidR="00DD3DB4">
        <w:rPr>
          <w:rFonts w:eastAsia="Times New Roman" w:cs="Arial"/>
          <w:lang w:val="en"/>
        </w:rPr>
        <w:t xml:space="preserve">natural </w:t>
      </w:r>
      <w:r w:rsidRPr="00973BE0">
        <w:rPr>
          <w:rFonts w:eastAsia="Times New Roman" w:cs="Arial"/>
          <w:lang w:val="en"/>
        </w:rPr>
        <w:t xml:space="preserve">sources: natural gas, coal, </w:t>
      </w:r>
      <w:r w:rsidR="00324545">
        <w:rPr>
          <w:rFonts w:eastAsia="Times New Roman" w:cs="Arial"/>
          <w:lang w:val="en"/>
        </w:rPr>
        <w:t>uranium</w:t>
      </w:r>
      <w:r w:rsidRPr="00973BE0">
        <w:rPr>
          <w:rFonts w:eastAsia="Times New Roman" w:cs="Arial"/>
          <w:lang w:val="en"/>
        </w:rPr>
        <w:t xml:space="preserve">, </w:t>
      </w:r>
      <w:r w:rsidR="00973BE0" w:rsidRPr="00973BE0">
        <w:rPr>
          <w:rFonts w:eastAsia="Times New Roman" w:cs="Arial"/>
          <w:lang w:val="en"/>
        </w:rPr>
        <w:t>water, sun and wind</w:t>
      </w:r>
      <w:r w:rsidRPr="00973BE0">
        <w:rPr>
          <w:rFonts w:eastAsia="Times New Roman" w:cs="Arial"/>
          <w:lang w:val="en"/>
        </w:rPr>
        <w:t xml:space="preserve">.  Transforming </w:t>
      </w:r>
      <w:r w:rsidR="00DD3DB4">
        <w:rPr>
          <w:rFonts w:eastAsia="Times New Roman" w:cs="Arial"/>
          <w:lang w:val="en"/>
        </w:rPr>
        <w:t>them</w:t>
      </w:r>
      <w:r w:rsidRPr="00973BE0">
        <w:rPr>
          <w:rFonts w:eastAsia="Times New Roman" w:cs="Arial"/>
          <w:lang w:val="en"/>
        </w:rPr>
        <w:t xml:space="preserve"> into energy </w:t>
      </w:r>
      <w:r w:rsidR="00A274A1" w:rsidRPr="00973BE0">
        <w:rPr>
          <w:rFonts w:eastAsia="Times New Roman" w:cs="Arial"/>
          <w:lang w:val="en"/>
        </w:rPr>
        <w:t xml:space="preserve">and </w:t>
      </w:r>
      <w:r w:rsidR="00324545">
        <w:rPr>
          <w:rFonts w:eastAsia="Times New Roman" w:cs="Arial"/>
          <w:lang w:val="en"/>
        </w:rPr>
        <w:t xml:space="preserve">safely </w:t>
      </w:r>
      <w:r w:rsidR="00A274A1" w:rsidRPr="00973BE0">
        <w:rPr>
          <w:rFonts w:eastAsia="Times New Roman" w:cs="Arial"/>
          <w:lang w:val="en"/>
        </w:rPr>
        <w:t>delivering that energy to homes and businesses require</w:t>
      </w:r>
      <w:r w:rsidRPr="00973BE0">
        <w:rPr>
          <w:rFonts w:eastAsia="Times New Roman" w:cs="Arial"/>
          <w:lang w:val="en"/>
        </w:rPr>
        <w:t xml:space="preserve"> </w:t>
      </w:r>
      <w:r w:rsidR="00553CC0">
        <w:rPr>
          <w:rFonts w:eastAsia="Times New Roman" w:cs="Arial"/>
          <w:lang w:val="en"/>
        </w:rPr>
        <w:t>many types of skills</w:t>
      </w:r>
      <w:r w:rsidRPr="00973BE0">
        <w:rPr>
          <w:rFonts w:eastAsia="Times New Roman" w:cs="Arial"/>
          <w:lang w:val="en"/>
        </w:rPr>
        <w:t xml:space="preserve">.  </w:t>
      </w:r>
      <w:r w:rsidR="00DD3DB4">
        <w:rPr>
          <w:rFonts w:eastAsia="Times New Roman" w:cs="Arial"/>
          <w:lang w:val="en"/>
        </w:rPr>
        <w:t>If you are thinking about pursuing a career in the energy industry</w:t>
      </w:r>
      <w:r w:rsidR="00DD3DB4">
        <w:rPr>
          <w:rFonts w:eastAsia="Times New Roman" w:cs="Arial"/>
          <w:lang w:val="en"/>
        </w:rPr>
        <w:t xml:space="preserve">, it’s helpful to understand what energy companies </w:t>
      </w:r>
      <w:r w:rsidR="005E4F39">
        <w:rPr>
          <w:rFonts w:eastAsia="Times New Roman" w:cs="Arial"/>
          <w:lang w:val="en"/>
        </w:rPr>
        <w:t xml:space="preserve">need in terms of skills and </w:t>
      </w:r>
      <w:r w:rsidR="00553CC0">
        <w:rPr>
          <w:rFonts w:eastAsia="Times New Roman" w:cs="Arial"/>
          <w:lang w:val="en"/>
        </w:rPr>
        <w:t>competencies</w:t>
      </w:r>
      <w:r w:rsidR="005E4F39">
        <w:rPr>
          <w:rFonts w:eastAsia="Times New Roman" w:cs="Arial"/>
          <w:lang w:val="en"/>
        </w:rPr>
        <w:t>. W</w:t>
      </w:r>
      <w:r w:rsidR="00A274A1" w:rsidRPr="00973BE0">
        <w:rPr>
          <w:rFonts w:eastAsia="Times New Roman" w:cs="Arial"/>
          <w:lang w:val="en"/>
        </w:rPr>
        <w:t xml:space="preserve">hile </w:t>
      </w:r>
      <w:r w:rsidR="00973BE0">
        <w:rPr>
          <w:rFonts w:eastAsia="Times New Roman" w:cs="Arial"/>
          <w:lang w:val="en"/>
        </w:rPr>
        <w:t>training</w:t>
      </w:r>
      <w:r w:rsidRPr="00973BE0">
        <w:rPr>
          <w:rFonts w:eastAsia="Times New Roman" w:cs="Arial"/>
          <w:lang w:val="en"/>
        </w:rPr>
        <w:t xml:space="preserve"> and knowledge </w:t>
      </w:r>
      <w:r w:rsidR="00A274A1" w:rsidRPr="00973BE0">
        <w:rPr>
          <w:rFonts w:eastAsia="Times New Roman" w:cs="Arial"/>
          <w:lang w:val="en"/>
        </w:rPr>
        <w:t xml:space="preserve">requirements </w:t>
      </w:r>
      <w:r w:rsidR="00973BE0">
        <w:rPr>
          <w:rFonts w:eastAsia="Times New Roman" w:cs="Arial"/>
          <w:lang w:val="en"/>
        </w:rPr>
        <w:t>vary</w:t>
      </w:r>
      <w:r w:rsidRPr="00973BE0">
        <w:rPr>
          <w:rFonts w:eastAsia="Times New Roman" w:cs="Arial"/>
          <w:lang w:val="en"/>
        </w:rPr>
        <w:t xml:space="preserve"> depending on </w:t>
      </w:r>
      <w:r w:rsidR="00A274A1" w:rsidRPr="00973BE0">
        <w:rPr>
          <w:rFonts w:eastAsia="Times New Roman" w:cs="Arial"/>
          <w:lang w:val="en"/>
        </w:rPr>
        <w:t xml:space="preserve">the </w:t>
      </w:r>
      <w:r w:rsidR="00324545">
        <w:rPr>
          <w:rFonts w:eastAsia="Times New Roman" w:cs="Arial"/>
          <w:lang w:val="en"/>
        </w:rPr>
        <w:t>nature</w:t>
      </w:r>
      <w:r w:rsidR="00A274A1" w:rsidRPr="00973BE0">
        <w:rPr>
          <w:rFonts w:eastAsia="Times New Roman" w:cs="Arial"/>
          <w:lang w:val="en"/>
        </w:rPr>
        <w:t xml:space="preserve"> and complexity of the job</w:t>
      </w:r>
      <w:r w:rsidRPr="00973BE0">
        <w:rPr>
          <w:rFonts w:eastAsia="Times New Roman" w:cs="Arial"/>
          <w:lang w:val="en"/>
        </w:rPr>
        <w:t xml:space="preserve">, </w:t>
      </w:r>
      <w:r w:rsidR="009112FE">
        <w:rPr>
          <w:rFonts w:eastAsia="Times New Roman" w:cs="Arial"/>
          <w:lang w:val="en"/>
        </w:rPr>
        <w:t>foundational</w:t>
      </w:r>
      <w:r w:rsidR="00973BE0">
        <w:rPr>
          <w:rFonts w:eastAsia="Times New Roman" w:cs="Arial"/>
          <w:lang w:val="en"/>
        </w:rPr>
        <w:t xml:space="preserve"> competencies </w:t>
      </w:r>
      <w:r w:rsidR="005E4F39">
        <w:rPr>
          <w:rFonts w:eastAsia="Times New Roman" w:cs="Arial"/>
          <w:lang w:val="en"/>
        </w:rPr>
        <w:t>are fairly consistent across the industry</w:t>
      </w:r>
      <w:r w:rsidR="009112FE">
        <w:rPr>
          <w:rFonts w:eastAsia="Times New Roman" w:cs="Arial"/>
          <w:lang w:val="en"/>
        </w:rPr>
        <w:t xml:space="preserve">.  </w:t>
      </w:r>
    </w:p>
    <w:p w14:paraId="34C28810" w14:textId="77777777" w:rsidR="009112FE" w:rsidRPr="00664F31" w:rsidRDefault="009112FE" w:rsidP="009112FE">
      <w:pPr>
        <w:pBdr>
          <w:top w:val="dotted" w:sz="6" w:space="8" w:color="808080"/>
          <w:bottom w:val="dotted" w:sz="6" w:space="8" w:color="808080"/>
        </w:pBdr>
        <w:spacing w:before="100" w:beforeAutospacing="1" w:after="225" w:line="240" w:lineRule="auto"/>
        <w:rPr>
          <w:rFonts w:eastAsia="Times New Roman" w:cs="Arial"/>
          <w:i/>
          <w:color w:val="009900"/>
          <w:sz w:val="24"/>
          <w:szCs w:val="24"/>
          <w:lang w:val="en"/>
        </w:rPr>
      </w:pPr>
      <w:r w:rsidRPr="00973BE0">
        <w:rPr>
          <w:rFonts w:eastAsia="Times New Roman" w:cs="Arial"/>
          <w:i/>
          <w:color w:val="009900"/>
          <w:sz w:val="24"/>
          <w:szCs w:val="24"/>
          <w:lang w:val="en"/>
        </w:rPr>
        <w:t xml:space="preserve">What is competency?  It’s the ability to </w:t>
      </w:r>
      <w:r>
        <w:rPr>
          <w:rFonts w:eastAsia="Times New Roman" w:cs="Arial"/>
          <w:i/>
          <w:color w:val="009900"/>
          <w:sz w:val="24"/>
          <w:szCs w:val="24"/>
          <w:lang w:val="en"/>
        </w:rPr>
        <w:t xml:space="preserve">repeatedly </w:t>
      </w:r>
      <w:r w:rsidRPr="00973BE0">
        <w:rPr>
          <w:rFonts w:eastAsia="Times New Roman" w:cs="Arial"/>
          <w:i/>
          <w:color w:val="009900"/>
          <w:sz w:val="24"/>
          <w:szCs w:val="24"/>
          <w:lang w:val="en"/>
        </w:rPr>
        <w:t xml:space="preserve">do something </w:t>
      </w:r>
      <w:r>
        <w:rPr>
          <w:rFonts w:eastAsia="Times New Roman" w:cs="Arial"/>
          <w:i/>
          <w:color w:val="009900"/>
          <w:sz w:val="24"/>
          <w:szCs w:val="24"/>
          <w:lang w:val="en"/>
        </w:rPr>
        <w:t>with success and efficiency</w:t>
      </w:r>
      <w:r w:rsidRPr="00973BE0">
        <w:rPr>
          <w:rFonts w:eastAsia="Times New Roman" w:cs="Arial"/>
          <w:i/>
          <w:color w:val="009900"/>
          <w:sz w:val="24"/>
          <w:szCs w:val="24"/>
          <w:lang w:val="en"/>
        </w:rPr>
        <w:t xml:space="preserve">, regardless of condition or circumstance.  </w:t>
      </w:r>
    </w:p>
    <w:p w14:paraId="5C2D1A3D" w14:textId="1BFB2B16" w:rsidR="00DD3DB4" w:rsidRPr="00664F31" w:rsidRDefault="00B844B9" w:rsidP="00DD3DB4">
      <w:pPr>
        <w:spacing w:after="0" w:line="240" w:lineRule="auto"/>
        <w:rPr>
          <w:rFonts w:eastAsia="Times New Roman" w:cs="Arial"/>
          <w:color w:val="1D1D1D"/>
          <w:lang w:val="en"/>
        </w:rPr>
      </w:pPr>
      <w:r>
        <w:rPr>
          <w:rFonts w:eastAsia="Times New Roman" w:cs="Arial"/>
          <w:color w:val="1D1D1D"/>
          <w:lang w:val="en"/>
        </w:rPr>
        <w:t xml:space="preserve">The Center for Energy Workforce Development (CEWD) </w:t>
      </w:r>
      <w:r w:rsidR="005E4F39">
        <w:rPr>
          <w:rFonts w:eastAsia="Times New Roman" w:cs="Arial"/>
          <w:color w:val="1D1D1D"/>
          <w:lang w:val="en"/>
        </w:rPr>
        <w:t>worked with its industry members to create</w:t>
      </w:r>
      <w:r>
        <w:rPr>
          <w:rFonts w:eastAsia="Times New Roman" w:cs="Arial"/>
          <w:color w:val="1D1D1D"/>
          <w:lang w:val="en"/>
        </w:rPr>
        <w:t xml:space="preserve"> an Energy Industry Competency Model that defines </w:t>
      </w:r>
      <w:r w:rsidR="00553CC0">
        <w:rPr>
          <w:rFonts w:eastAsia="Times New Roman" w:cs="Arial"/>
          <w:color w:val="1D1D1D"/>
          <w:lang w:val="en"/>
        </w:rPr>
        <w:t>competencies in seven</w:t>
      </w:r>
      <w:r>
        <w:rPr>
          <w:rFonts w:eastAsia="Times New Roman" w:cs="Arial"/>
          <w:color w:val="1D1D1D"/>
          <w:lang w:val="en"/>
        </w:rPr>
        <w:t xml:space="preserve"> tiers: </w:t>
      </w:r>
      <w:r w:rsidR="00553CC0">
        <w:rPr>
          <w:rFonts w:eastAsia="Times New Roman" w:cs="Arial"/>
          <w:color w:val="1D1D1D"/>
          <w:lang w:val="en"/>
        </w:rPr>
        <w:t>The first three tiers</w:t>
      </w:r>
      <w:r w:rsidR="000F465C">
        <w:rPr>
          <w:rFonts w:eastAsia="Times New Roman" w:cs="Arial"/>
          <w:color w:val="1D1D1D"/>
          <w:lang w:val="en"/>
        </w:rPr>
        <w:t xml:space="preserve"> address the foundational competencies of </w:t>
      </w:r>
      <w:r>
        <w:rPr>
          <w:rFonts w:eastAsia="Times New Roman" w:cs="Arial"/>
          <w:color w:val="1D1D1D"/>
          <w:lang w:val="en"/>
        </w:rPr>
        <w:t xml:space="preserve">Personal Effectiveness, Academic and Workplace. </w:t>
      </w:r>
      <w:r w:rsidR="005E4F39">
        <w:rPr>
          <w:rFonts w:eastAsia="Times New Roman" w:cs="Arial"/>
          <w:lang w:val="en"/>
        </w:rPr>
        <w:t>While some newly hired employees</w:t>
      </w:r>
      <w:r w:rsidR="00DD3DB4">
        <w:rPr>
          <w:rFonts w:eastAsia="Times New Roman" w:cs="Arial"/>
          <w:lang w:val="en"/>
        </w:rPr>
        <w:t xml:space="preserve"> may</w:t>
      </w:r>
      <w:r w:rsidR="005E4F39">
        <w:rPr>
          <w:rFonts w:eastAsia="Times New Roman" w:cs="Arial"/>
          <w:lang w:val="en"/>
        </w:rPr>
        <w:t xml:space="preserve"> not</w:t>
      </w:r>
      <w:r w:rsidR="00DD3DB4">
        <w:rPr>
          <w:rFonts w:eastAsia="Times New Roman" w:cs="Arial"/>
          <w:lang w:val="en"/>
        </w:rPr>
        <w:t xml:space="preserve"> be able to demonstrate every competency</w:t>
      </w:r>
      <w:r w:rsidR="005E4F39">
        <w:rPr>
          <w:rFonts w:eastAsia="Times New Roman" w:cs="Arial"/>
          <w:lang w:val="en"/>
        </w:rPr>
        <w:t xml:space="preserve"> listed below, </w:t>
      </w:r>
      <w:r w:rsidR="0003033B">
        <w:rPr>
          <w:rFonts w:eastAsia="Times New Roman" w:cs="Arial"/>
          <w:lang w:val="en"/>
        </w:rPr>
        <w:t xml:space="preserve">collective </w:t>
      </w:r>
      <w:r w:rsidR="005E4F39">
        <w:rPr>
          <w:rFonts w:eastAsia="Times New Roman" w:cs="Arial"/>
          <w:lang w:val="en"/>
        </w:rPr>
        <w:t xml:space="preserve">mastery over time </w:t>
      </w:r>
      <w:r w:rsidR="0003033B">
        <w:rPr>
          <w:rFonts w:eastAsia="Times New Roman" w:cs="Arial"/>
          <w:lang w:val="en"/>
        </w:rPr>
        <w:t>puts employees on a pathway to success in</w:t>
      </w:r>
      <w:r w:rsidR="00DD3DB4">
        <w:rPr>
          <w:rFonts w:eastAsia="Times New Roman" w:cs="Arial"/>
          <w:lang w:val="en"/>
        </w:rPr>
        <w:t xml:space="preserve"> many energy jobs.</w:t>
      </w:r>
      <w:r w:rsidR="005E4F39">
        <w:rPr>
          <w:rFonts w:eastAsia="Times New Roman" w:cs="Arial"/>
          <w:lang w:val="en"/>
        </w:rPr>
        <w:t xml:space="preserve"> </w:t>
      </w:r>
    </w:p>
    <w:p w14:paraId="33BD4F78" w14:textId="77777777" w:rsidR="00664F31" w:rsidRPr="00664F31" w:rsidRDefault="00454F3F" w:rsidP="00664F31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vanish/>
          <w:lang w:val="en"/>
        </w:rPr>
      </w:pPr>
      <w:r>
        <w:rPr>
          <w:rFonts w:eastAsia="Times New Roman" w:cs="Arial"/>
          <w:b/>
          <w:bCs/>
          <w:lang w:val="en"/>
        </w:rPr>
        <w:t xml:space="preserve">Tier 1: </w:t>
      </w:r>
      <w:r w:rsidR="00664F31" w:rsidRPr="00664F31">
        <w:rPr>
          <w:rFonts w:eastAsia="Times New Roman" w:cs="Arial"/>
          <w:b/>
          <w:bCs/>
          <w:vanish/>
          <w:lang w:val="en"/>
        </w:rPr>
        <w:t>Did You Know?</w:t>
      </w:r>
    </w:p>
    <w:p w14:paraId="009E82C8" w14:textId="77777777" w:rsidR="00973BE0" w:rsidRDefault="00973BE0" w:rsidP="00973BE0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lang w:val="en"/>
        </w:rPr>
      </w:pPr>
      <w:r w:rsidRPr="00973BE0">
        <w:rPr>
          <w:rFonts w:eastAsia="Times New Roman" w:cs="Arial"/>
          <w:b/>
          <w:bCs/>
          <w:lang w:val="en"/>
        </w:rPr>
        <w:t xml:space="preserve">Personal Effectiveness </w:t>
      </w:r>
      <w:r w:rsidR="009112FE">
        <w:rPr>
          <w:rFonts w:eastAsia="Times New Roman" w:cs="Arial"/>
          <w:b/>
          <w:bCs/>
          <w:lang w:val="en"/>
        </w:rPr>
        <w:t>Competencies</w:t>
      </w:r>
      <w:r w:rsidRPr="00973BE0">
        <w:rPr>
          <w:rFonts w:eastAsia="Times New Roman" w:cs="Arial"/>
          <w:b/>
          <w:bCs/>
          <w:lang w:val="en"/>
        </w:rPr>
        <w:t xml:space="preserve">: </w:t>
      </w:r>
    </w:p>
    <w:p w14:paraId="5C0BD5C2" w14:textId="77777777"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Works</w:t>
      </w:r>
      <w:r w:rsidRPr="00973BE0">
        <w:rPr>
          <w:rFonts w:eastAsia="Times New Roman" w:cs="Arial"/>
          <w:bCs/>
          <w:lang w:val="en"/>
        </w:rPr>
        <w:t xml:space="preserve"> </w:t>
      </w:r>
      <w:r>
        <w:rPr>
          <w:rFonts w:eastAsia="Times New Roman" w:cs="Arial"/>
          <w:bCs/>
          <w:lang w:val="en"/>
        </w:rPr>
        <w:t xml:space="preserve">effectively </w:t>
      </w:r>
      <w:r w:rsidR="00957439">
        <w:rPr>
          <w:rFonts w:eastAsia="Times New Roman" w:cs="Arial"/>
          <w:bCs/>
          <w:lang w:val="en"/>
        </w:rPr>
        <w:t>one-on-one and in teams</w:t>
      </w:r>
    </w:p>
    <w:p w14:paraId="4D146448" w14:textId="77777777"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Treats people fairly and </w:t>
      </w:r>
      <w:r w:rsidR="00957439">
        <w:rPr>
          <w:rFonts w:eastAsia="Times New Roman" w:cs="Arial"/>
          <w:bCs/>
          <w:lang w:val="en"/>
        </w:rPr>
        <w:t>respectfully</w:t>
      </w:r>
    </w:p>
    <w:p w14:paraId="225801F6" w14:textId="77777777"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Acts professionally</w:t>
      </w:r>
      <w:r w:rsidR="00957439">
        <w:rPr>
          <w:rFonts w:eastAsia="Times New Roman" w:cs="Arial"/>
          <w:bCs/>
          <w:lang w:val="en"/>
        </w:rPr>
        <w:t>, demonstrating</w:t>
      </w:r>
      <w:r>
        <w:rPr>
          <w:rFonts w:eastAsia="Times New Roman" w:cs="Arial"/>
          <w:bCs/>
          <w:lang w:val="en"/>
        </w:rPr>
        <w:t xml:space="preserve"> self-control and composure</w:t>
      </w:r>
    </w:p>
    <w:p w14:paraId="2550121C" w14:textId="77777777" w:rsidR="00973BE0" w:rsidRDefault="00957439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Is </w:t>
      </w:r>
      <w:r w:rsidR="002B2AB1">
        <w:rPr>
          <w:rFonts w:eastAsia="Times New Roman" w:cs="Arial"/>
          <w:bCs/>
          <w:lang w:val="en"/>
        </w:rPr>
        <w:t>honest, ethical,</w:t>
      </w:r>
      <w:r>
        <w:rPr>
          <w:rFonts w:eastAsia="Times New Roman" w:cs="Arial"/>
          <w:bCs/>
          <w:lang w:val="en"/>
        </w:rPr>
        <w:t xml:space="preserve"> law-abiding</w:t>
      </w:r>
      <w:r w:rsidR="002B2AB1">
        <w:rPr>
          <w:rFonts w:eastAsia="Times New Roman" w:cs="Arial"/>
          <w:bCs/>
          <w:lang w:val="en"/>
        </w:rPr>
        <w:t xml:space="preserve"> and drug-free</w:t>
      </w:r>
    </w:p>
    <w:p w14:paraId="0BD38A8D" w14:textId="77777777" w:rsidR="00973BE0" w:rsidRDefault="00957439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Completes work assignments</w:t>
      </w:r>
      <w:r w:rsidR="00973BE0">
        <w:rPr>
          <w:rFonts w:eastAsia="Times New Roman" w:cs="Arial"/>
          <w:bCs/>
          <w:lang w:val="en"/>
        </w:rPr>
        <w:t xml:space="preserve"> safely, accurately and completely</w:t>
      </w:r>
    </w:p>
    <w:p w14:paraId="4D76F68C" w14:textId="77777777" w:rsidR="00957439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Is reliable and dependable</w:t>
      </w:r>
      <w:r w:rsidR="00957439">
        <w:rPr>
          <w:rFonts w:eastAsia="Times New Roman" w:cs="Arial"/>
          <w:bCs/>
          <w:lang w:val="en"/>
        </w:rPr>
        <w:t xml:space="preserve"> </w:t>
      </w:r>
    </w:p>
    <w:p w14:paraId="67DD42F5" w14:textId="77777777" w:rsidR="00973BE0" w:rsidRDefault="00957439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Understands and </w:t>
      </w:r>
      <w:r w:rsidR="00F730B8">
        <w:rPr>
          <w:rFonts w:eastAsia="Times New Roman" w:cs="Arial"/>
          <w:bCs/>
          <w:lang w:val="en"/>
        </w:rPr>
        <w:t>complies with rules and</w:t>
      </w:r>
      <w:r w:rsidR="00973BE0">
        <w:rPr>
          <w:rFonts w:eastAsia="Times New Roman" w:cs="Arial"/>
          <w:bCs/>
          <w:lang w:val="en"/>
        </w:rPr>
        <w:t xml:space="preserve"> policies</w:t>
      </w:r>
    </w:p>
    <w:p w14:paraId="2E5E92A3" w14:textId="77777777"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Demonstrates a desire and ability to learn and grow</w:t>
      </w:r>
    </w:p>
    <w:p w14:paraId="7D2C44B0" w14:textId="77777777" w:rsidR="00973BE0" w:rsidRDefault="00973BE0" w:rsidP="00F730B8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Adapts effectively and quickly to changing requirements</w:t>
      </w:r>
      <w:r w:rsidR="00F730B8">
        <w:rPr>
          <w:rFonts w:eastAsia="Times New Roman" w:cs="Arial"/>
          <w:bCs/>
          <w:lang w:val="en"/>
        </w:rPr>
        <w:t xml:space="preserve"> or assignments</w:t>
      </w:r>
    </w:p>
    <w:p w14:paraId="26540D19" w14:textId="77777777" w:rsidR="00973BE0" w:rsidRPr="00973BE0" w:rsidRDefault="00973BE0" w:rsidP="00973BE0">
      <w:pPr>
        <w:spacing w:after="0" w:line="240" w:lineRule="auto"/>
        <w:ind w:left="360"/>
        <w:outlineLvl w:val="2"/>
        <w:rPr>
          <w:rFonts w:eastAsia="Times New Roman" w:cs="Arial"/>
          <w:bCs/>
          <w:lang w:val="en"/>
        </w:rPr>
      </w:pPr>
    </w:p>
    <w:p w14:paraId="018746FC" w14:textId="77777777" w:rsidR="00973BE0" w:rsidRPr="00973BE0" w:rsidRDefault="00454F3F" w:rsidP="00973BE0">
      <w:pPr>
        <w:spacing w:after="0" w:line="240" w:lineRule="auto"/>
        <w:outlineLvl w:val="2"/>
        <w:rPr>
          <w:rFonts w:eastAsia="Times New Roman" w:cs="Arial"/>
          <w:b/>
          <w:bCs/>
          <w:lang w:val="en"/>
        </w:rPr>
      </w:pPr>
      <w:r>
        <w:rPr>
          <w:rFonts w:eastAsia="Times New Roman" w:cs="Arial"/>
          <w:b/>
          <w:bCs/>
          <w:lang w:val="en"/>
        </w:rPr>
        <w:t xml:space="preserve">Tier 2: </w:t>
      </w:r>
      <w:r w:rsidR="00973BE0" w:rsidRPr="00973BE0">
        <w:rPr>
          <w:rFonts w:eastAsia="Times New Roman" w:cs="Arial"/>
          <w:b/>
          <w:bCs/>
          <w:lang w:val="en"/>
        </w:rPr>
        <w:t xml:space="preserve">Academic </w:t>
      </w:r>
      <w:r w:rsidR="009112FE">
        <w:rPr>
          <w:rFonts w:eastAsia="Times New Roman" w:cs="Arial"/>
          <w:b/>
          <w:bCs/>
          <w:lang w:val="en"/>
        </w:rPr>
        <w:t>Competencies</w:t>
      </w:r>
      <w:r w:rsidR="00973BE0" w:rsidRPr="00973BE0">
        <w:rPr>
          <w:rFonts w:eastAsia="Times New Roman" w:cs="Arial"/>
          <w:b/>
          <w:bCs/>
          <w:lang w:val="en"/>
        </w:rPr>
        <w:t>:</w:t>
      </w:r>
    </w:p>
    <w:p w14:paraId="3DBAEF4A" w14:textId="77777777" w:rsidR="00973BE0" w:rsidRDefault="00F730B8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U</w:t>
      </w:r>
      <w:r w:rsidR="00973BE0">
        <w:rPr>
          <w:rFonts w:eastAsia="Times New Roman" w:cs="Arial"/>
          <w:bCs/>
          <w:lang w:val="en"/>
        </w:rPr>
        <w:t>ses mathematical concepts and equations to solve problems</w:t>
      </w:r>
    </w:p>
    <w:p w14:paraId="477AB723" w14:textId="77777777"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Is able to read, understand and interpret written information</w:t>
      </w:r>
    </w:p>
    <w:p w14:paraId="49D08312" w14:textId="77777777" w:rsidR="00973BE0" w:rsidRDefault="00F730B8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Is able to write, understand and speak standard English </w:t>
      </w:r>
    </w:p>
    <w:p w14:paraId="5F411CB5" w14:textId="77777777"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Demonstrates </w:t>
      </w:r>
      <w:r w:rsidR="00957439">
        <w:rPr>
          <w:rFonts w:eastAsia="Times New Roman" w:cs="Arial"/>
          <w:bCs/>
          <w:lang w:val="en"/>
        </w:rPr>
        <w:t>understanding of appropriate</w:t>
      </w:r>
      <w:r>
        <w:rPr>
          <w:rFonts w:eastAsia="Times New Roman" w:cs="Arial"/>
          <w:bCs/>
          <w:lang w:val="en"/>
        </w:rPr>
        <w:t xml:space="preserve"> engineering and technology concepts</w:t>
      </w:r>
    </w:p>
    <w:p w14:paraId="5FF73D6B" w14:textId="77777777"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Understands</w:t>
      </w:r>
      <w:r w:rsidR="00957439">
        <w:rPr>
          <w:rFonts w:eastAsia="Times New Roman" w:cs="Arial"/>
          <w:bCs/>
          <w:lang w:val="en"/>
        </w:rPr>
        <w:t xml:space="preserve"> </w:t>
      </w:r>
      <w:r>
        <w:rPr>
          <w:rFonts w:eastAsia="Times New Roman" w:cs="Arial"/>
          <w:bCs/>
          <w:lang w:val="en"/>
        </w:rPr>
        <w:t>and uses scientific rules and methods to solve work problems</w:t>
      </w:r>
    </w:p>
    <w:p w14:paraId="2AFC20C4" w14:textId="77777777" w:rsidR="00973BE0" w:rsidRDefault="00957439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Applies</w:t>
      </w:r>
      <w:r w:rsidR="00973BE0">
        <w:rPr>
          <w:rFonts w:eastAsia="Times New Roman" w:cs="Arial"/>
          <w:bCs/>
          <w:lang w:val="en"/>
        </w:rPr>
        <w:t xml:space="preserve"> basic IT skills to maximize personal efficiency and work flow</w:t>
      </w:r>
    </w:p>
    <w:p w14:paraId="2581D273" w14:textId="77777777" w:rsidR="00973BE0" w:rsidRDefault="00973BE0" w:rsidP="00F730B8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Uses logical thought processes to analyze information and draw conclusions</w:t>
      </w:r>
    </w:p>
    <w:p w14:paraId="0073580E" w14:textId="77777777" w:rsidR="00973BE0" w:rsidRDefault="00973BE0" w:rsidP="00973BE0">
      <w:pPr>
        <w:spacing w:after="0" w:line="240" w:lineRule="auto"/>
        <w:outlineLvl w:val="2"/>
        <w:rPr>
          <w:rFonts w:eastAsia="Times New Roman" w:cs="Arial"/>
          <w:bCs/>
          <w:lang w:val="en"/>
        </w:rPr>
      </w:pPr>
    </w:p>
    <w:p w14:paraId="6405AF21" w14:textId="77777777" w:rsidR="00973BE0" w:rsidRPr="00973BE0" w:rsidRDefault="00454F3F" w:rsidP="00973BE0">
      <w:pPr>
        <w:spacing w:after="0" w:line="240" w:lineRule="auto"/>
        <w:outlineLvl w:val="2"/>
        <w:rPr>
          <w:rFonts w:eastAsia="Times New Roman" w:cs="Arial"/>
          <w:b/>
          <w:bCs/>
          <w:lang w:val="en"/>
        </w:rPr>
      </w:pPr>
      <w:r>
        <w:rPr>
          <w:rFonts w:eastAsia="Times New Roman" w:cs="Arial"/>
          <w:b/>
          <w:bCs/>
          <w:lang w:val="en"/>
        </w:rPr>
        <w:t xml:space="preserve">Tier 3: </w:t>
      </w:r>
      <w:r w:rsidR="00973BE0" w:rsidRPr="00973BE0">
        <w:rPr>
          <w:rFonts w:eastAsia="Times New Roman" w:cs="Arial"/>
          <w:b/>
          <w:bCs/>
          <w:lang w:val="en"/>
        </w:rPr>
        <w:t xml:space="preserve">Workplace </w:t>
      </w:r>
      <w:r w:rsidR="009112FE">
        <w:rPr>
          <w:rFonts w:eastAsia="Times New Roman" w:cs="Arial"/>
          <w:b/>
          <w:bCs/>
          <w:lang w:val="en"/>
        </w:rPr>
        <w:t>Competencies</w:t>
      </w:r>
      <w:r w:rsidR="00973BE0" w:rsidRPr="00973BE0">
        <w:rPr>
          <w:rFonts w:eastAsia="Times New Roman" w:cs="Arial"/>
          <w:b/>
          <w:bCs/>
          <w:lang w:val="en"/>
        </w:rPr>
        <w:t>:</w:t>
      </w:r>
    </w:p>
    <w:p w14:paraId="491C7EF9" w14:textId="77777777" w:rsidR="00973BE0" w:rsidRDefault="00F730B8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 xml:space="preserve">Understands </w:t>
      </w:r>
      <w:r w:rsidR="00973BE0">
        <w:rPr>
          <w:rFonts w:eastAsia="Times New Roman" w:cs="Arial"/>
          <w:bCs/>
          <w:lang w:val="en"/>
        </w:rPr>
        <w:t>how individual job duties contribute to company goals and operations</w:t>
      </w:r>
    </w:p>
    <w:p w14:paraId="653FF0AB" w14:textId="77777777"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Works</w:t>
      </w:r>
      <w:r w:rsidRPr="00973BE0">
        <w:rPr>
          <w:rFonts w:eastAsia="Times New Roman" w:cs="Arial"/>
          <w:bCs/>
          <w:lang w:val="en"/>
        </w:rPr>
        <w:t xml:space="preserve"> </w:t>
      </w:r>
      <w:r>
        <w:rPr>
          <w:rFonts w:eastAsia="Times New Roman" w:cs="Arial"/>
          <w:bCs/>
          <w:lang w:val="en"/>
        </w:rPr>
        <w:t>effectively in a team environment with co-workers and supervisors</w:t>
      </w:r>
    </w:p>
    <w:p w14:paraId="6100C4A2" w14:textId="77777777"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Accepts, understands and completes work assignments with minimal supervision</w:t>
      </w:r>
    </w:p>
    <w:p w14:paraId="758465FF" w14:textId="77777777"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Is able to work effectively within a schedule using correct procedures</w:t>
      </w:r>
    </w:p>
    <w:p w14:paraId="7349DE18" w14:textId="77777777"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lastRenderedPageBreak/>
        <w:t>Anticipates potential issues and applies appropriate problem-solving and critical thinking skills</w:t>
      </w:r>
    </w:p>
    <w:p w14:paraId="73DA45A9" w14:textId="77777777" w:rsidR="00973BE0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Practices ethical behavior and understands consequences of unethical or illegal behavior</w:t>
      </w:r>
    </w:p>
    <w:p w14:paraId="17AF69D8" w14:textId="77777777" w:rsidR="00957439" w:rsidRDefault="00973BE0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Demonst</w:t>
      </w:r>
      <w:r w:rsidR="00957439">
        <w:rPr>
          <w:rFonts w:eastAsia="Times New Roman" w:cs="Arial"/>
          <w:bCs/>
          <w:lang w:val="en"/>
        </w:rPr>
        <w:t>rates positive work behavior</w:t>
      </w:r>
    </w:p>
    <w:p w14:paraId="3F7C4A47" w14:textId="77777777" w:rsidR="00973BE0" w:rsidRDefault="00957439" w:rsidP="00957439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="Arial"/>
          <w:bCs/>
          <w:lang w:val="en"/>
        </w:rPr>
      </w:pPr>
      <w:r>
        <w:rPr>
          <w:rFonts w:eastAsia="Times New Roman" w:cs="Arial"/>
          <w:bCs/>
          <w:lang w:val="en"/>
        </w:rPr>
        <w:t>M</w:t>
      </w:r>
      <w:r w:rsidR="00973BE0">
        <w:rPr>
          <w:rFonts w:eastAsia="Times New Roman" w:cs="Arial"/>
          <w:bCs/>
          <w:lang w:val="en"/>
        </w:rPr>
        <w:t xml:space="preserve">aintains </w:t>
      </w:r>
      <w:r>
        <w:rPr>
          <w:rFonts w:eastAsia="Times New Roman" w:cs="Arial"/>
          <w:bCs/>
          <w:lang w:val="en"/>
        </w:rPr>
        <w:t>any industry-required credentials</w:t>
      </w:r>
    </w:p>
    <w:p w14:paraId="1E3A5239" w14:textId="5C929D6F" w:rsidR="00664F31" w:rsidRDefault="00664F31" w:rsidP="00664F31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lang w:val="en"/>
        </w:rPr>
      </w:pPr>
      <w:r w:rsidRPr="00973BE0">
        <w:rPr>
          <w:rFonts w:eastAsia="Times New Roman" w:cs="Arial"/>
          <w:b/>
          <w:bCs/>
          <w:lang w:val="en"/>
        </w:rPr>
        <w:t xml:space="preserve">Education </w:t>
      </w:r>
      <w:r w:rsidR="00957439">
        <w:rPr>
          <w:rFonts w:eastAsia="Times New Roman" w:cs="Arial"/>
          <w:b/>
          <w:bCs/>
          <w:lang w:val="en"/>
        </w:rPr>
        <w:t xml:space="preserve">and Training </w:t>
      </w:r>
    </w:p>
    <w:p w14:paraId="12E632A5" w14:textId="1643C5BC" w:rsidR="00B844B9" w:rsidRDefault="00814ADC" w:rsidP="00B844B9">
      <w:pPr>
        <w:spacing w:before="100" w:beforeAutospacing="1" w:after="100" w:afterAutospacing="1" w:line="240" w:lineRule="auto"/>
        <w:rPr>
          <w:rFonts w:eastAsia="Times New Roman" w:cs="Arial"/>
          <w:color w:val="1D1D1D"/>
          <w:lang w:val="en"/>
        </w:rPr>
      </w:pPr>
      <w:r>
        <w:rPr>
          <w:rFonts w:eastAsia="Times New Roman" w:cs="Arial"/>
          <w:color w:val="1D1D1D"/>
          <w:lang w:val="en"/>
        </w:rPr>
        <w:t>Mastery of foundational comp</w:t>
      </w:r>
      <w:r w:rsidR="000E1325">
        <w:rPr>
          <w:rFonts w:eastAsia="Times New Roman" w:cs="Arial"/>
          <w:color w:val="1D1D1D"/>
          <w:lang w:val="en"/>
        </w:rPr>
        <w:t>etencies</w:t>
      </w:r>
      <w:r w:rsidR="00B844B9">
        <w:rPr>
          <w:rFonts w:eastAsia="Times New Roman" w:cs="Arial"/>
          <w:color w:val="1D1D1D"/>
          <w:lang w:val="en"/>
        </w:rPr>
        <w:t xml:space="preserve"> </w:t>
      </w:r>
      <w:r w:rsidR="004610D1">
        <w:rPr>
          <w:rFonts w:eastAsia="Times New Roman" w:cs="Arial"/>
          <w:color w:val="1D1D1D"/>
          <w:lang w:val="en"/>
        </w:rPr>
        <w:t>is</w:t>
      </w:r>
      <w:r w:rsidR="00B844B9">
        <w:rPr>
          <w:rFonts w:eastAsia="Times New Roman" w:cs="Arial"/>
          <w:color w:val="1D1D1D"/>
          <w:lang w:val="en"/>
        </w:rPr>
        <w:t xml:space="preserve"> necessary but not sufficient to be successful in the energy industry. </w:t>
      </w:r>
      <w:r w:rsidR="005E4F39">
        <w:rPr>
          <w:rFonts w:eastAsia="Times New Roman" w:cs="Arial"/>
          <w:color w:val="1D1D1D"/>
          <w:lang w:val="en"/>
        </w:rPr>
        <w:t xml:space="preserve">CEWD’s Competency Model also </w:t>
      </w:r>
      <w:r w:rsidR="00F55752">
        <w:rPr>
          <w:rFonts w:eastAsia="Times New Roman" w:cs="Arial"/>
          <w:color w:val="1D1D1D"/>
          <w:lang w:val="en"/>
        </w:rPr>
        <w:t>details</w:t>
      </w:r>
      <w:r w:rsidR="005E4F39">
        <w:rPr>
          <w:rFonts w:eastAsia="Times New Roman" w:cs="Arial"/>
          <w:color w:val="1D1D1D"/>
          <w:lang w:val="en"/>
        </w:rPr>
        <w:t xml:space="preserve"> competencies</w:t>
      </w:r>
      <w:r w:rsidR="00F55752">
        <w:rPr>
          <w:rFonts w:eastAsia="Times New Roman" w:cs="Arial"/>
          <w:color w:val="1D1D1D"/>
          <w:lang w:val="en"/>
        </w:rPr>
        <w:t xml:space="preserve"> </w:t>
      </w:r>
      <w:r w:rsidR="000F3C52">
        <w:rPr>
          <w:rFonts w:eastAsia="Times New Roman" w:cs="Arial"/>
          <w:color w:val="1D1D1D"/>
          <w:lang w:val="en"/>
        </w:rPr>
        <w:t xml:space="preserve">specific to the </w:t>
      </w:r>
      <w:r w:rsidR="00F55752">
        <w:rPr>
          <w:rFonts w:eastAsia="Times New Roman" w:cs="Arial"/>
          <w:color w:val="1D1D1D"/>
          <w:lang w:val="en"/>
        </w:rPr>
        <w:t xml:space="preserve">industry and </w:t>
      </w:r>
      <w:r w:rsidR="000F3C52">
        <w:rPr>
          <w:rFonts w:eastAsia="Times New Roman" w:cs="Arial"/>
          <w:color w:val="1D1D1D"/>
          <w:lang w:val="en"/>
        </w:rPr>
        <w:t>specific to</w:t>
      </w:r>
      <w:r w:rsidR="00F55752">
        <w:rPr>
          <w:rFonts w:eastAsia="Times New Roman" w:cs="Arial"/>
          <w:color w:val="1D1D1D"/>
          <w:lang w:val="en"/>
        </w:rPr>
        <w:t xml:space="preserve"> particular occupations within the industry.  </w:t>
      </w:r>
      <w:r w:rsidR="005E4F39">
        <w:rPr>
          <w:rFonts w:eastAsia="Times New Roman" w:cs="Arial"/>
          <w:color w:val="1D1D1D"/>
          <w:lang w:val="en"/>
        </w:rPr>
        <w:t xml:space="preserve"> </w:t>
      </w:r>
    </w:p>
    <w:p w14:paraId="3A9E70E1" w14:textId="5806FBC8" w:rsidR="00106D5A" w:rsidRDefault="00106D5A" w:rsidP="00B844B9">
      <w:pPr>
        <w:spacing w:before="100" w:beforeAutospacing="1" w:after="100" w:afterAutospacing="1" w:line="240" w:lineRule="auto"/>
        <w:rPr>
          <w:rFonts w:eastAsia="Times New Roman" w:cs="Arial"/>
          <w:color w:val="1D1D1D"/>
          <w:lang w:val="en"/>
        </w:rPr>
      </w:pPr>
      <w:r>
        <w:rPr>
          <w:rFonts w:eastAsia="Times New Roman" w:cs="Arial"/>
          <w:color w:val="1D1D1D"/>
          <w:lang w:val="en"/>
        </w:rPr>
        <w:t xml:space="preserve">To learn more about the competencies required for specific energy jobs, visit </w:t>
      </w:r>
      <w:hyperlink r:id="rId7" w:history="1">
        <w:r w:rsidRPr="00175495">
          <w:rPr>
            <w:rStyle w:val="Hyperlink"/>
            <w:rFonts w:eastAsia="Times New Roman" w:cs="Arial"/>
            <w:lang w:val="en"/>
          </w:rPr>
          <w:t>www.getintoenergy.com</w:t>
        </w:r>
      </w:hyperlink>
      <w:r>
        <w:rPr>
          <w:rFonts w:eastAsia="Times New Roman" w:cs="Arial"/>
          <w:color w:val="1D1D1D"/>
          <w:lang w:val="en"/>
        </w:rPr>
        <w:t xml:space="preserve"> for detailed information about job requirements, salary ranges and where to find education and training for energy jobs through the </w:t>
      </w:r>
      <w:hyperlink r:id="rId8" w:history="1">
        <w:r w:rsidR="004610D1">
          <w:rPr>
            <w:rStyle w:val="Hyperlink"/>
            <w:rFonts w:eastAsia="Times New Roman" w:cs="Arial"/>
            <w:lang w:val="en"/>
          </w:rPr>
          <w:t>CEWD Training Provider Locator</w:t>
        </w:r>
      </w:hyperlink>
      <w:r>
        <w:rPr>
          <w:rFonts w:eastAsia="Times New Roman" w:cs="Arial"/>
          <w:color w:val="1D1D1D"/>
          <w:lang w:val="en"/>
        </w:rPr>
        <w:t xml:space="preserve">.  Some jobs in the energy industry require applicants to pass one or more pre-employment tests provided by the Edison Electric Institute. CEWD provides materials and tools to prepare for pre-employment testing at: </w:t>
      </w:r>
      <w:hyperlink r:id="rId9" w:history="1">
        <w:r w:rsidRPr="00175495">
          <w:rPr>
            <w:rStyle w:val="Hyperlink"/>
            <w:rFonts w:eastAsia="Times New Roman" w:cs="Arial"/>
            <w:lang w:val="en"/>
          </w:rPr>
          <w:t>http://getintoenergy.com/getting-started/</w:t>
        </w:r>
      </w:hyperlink>
      <w:r>
        <w:rPr>
          <w:rFonts w:eastAsia="Times New Roman" w:cs="Arial"/>
          <w:color w:val="1D1D1D"/>
          <w:lang w:val="en"/>
        </w:rPr>
        <w:t xml:space="preserve">  </w:t>
      </w:r>
    </w:p>
    <w:p w14:paraId="3A3CADBB" w14:textId="36918056" w:rsidR="00696310" w:rsidRPr="00696310" w:rsidRDefault="00696310" w:rsidP="00696310">
      <w:pPr>
        <w:spacing w:before="100" w:beforeAutospacing="1" w:after="0" w:line="240" w:lineRule="auto"/>
        <w:outlineLvl w:val="2"/>
        <w:rPr>
          <w:rFonts w:eastAsia="Times New Roman" w:cs="Arial"/>
          <w:b/>
          <w:bCs/>
          <w:lang w:val="en"/>
        </w:rPr>
      </w:pPr>
      <w:r w:rsidRPr="00696310">
        <w:rPr>
          <w:rFonts w:eastAsia="Times New Roman" w:cs="Arial"/>
          <w:b/>
          <w:bCs/>
          <w:lang w:val="en"/>
        </w:rPr>
        <w:t>A Final Thought</w:t>
      </w:r>
    </w:p>
    <w:p w14:paraId="44E1A36B" w14:textId="47CF939F" w:rsidR="00696310" w:rsidRPr="00696310" w:rsidRDefault="00696310" w:rsidP="00696310">
      <w:pPr>
        <w:spacing w:before="100" w:beforeAutospacing="1" w:after="0" w:line="240" w:lineRule="auto"/>
        <w:outlineLvl w:val="2"/>
        <w:rPr>
          <w:rFonts w:eastAsia="Times New Roman" w:cs="Arial"/>
          <w:bCs/>
          <w:vanish/>
          <w:lang w:val="en"/>
        </w:rPr>
      </w:pPr>
    </w:p>
    <w:p w14:paraId="1F471A76" w14:textId="77777777" w:rsidR="00696310" w:rsidRPr="00696310" w:rsidRDefault="00696310" w:rsidP="00696310">
      <w:pPr>
        <w:spacing w:before="100" w:beforeAutospacing="1"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Being </w:t>
      </w:r>
      <w:r>
        <w:rPr>
          <w:rFonts w:cs="Arial"/>
          <w:lang w:val="en"/>
        </w:rPr>
        <w:t>happily employed</w:t>
      </w:r>
      <w:r w:rsidRPr="00696310">
        <w:rPr>
          <w:rFonts w:cs="Arial"/>
          <w:lang w:val="en"/>
        </w:rPr>
        <w:t xml:space="preserve"> in the energy industry is as much about what you </w:t>
      </w:r>
      <w:r w:rsidRPr="00696310">
        <w:rPr>
          <w:rFonts w:cs="Arial"/>
          <w:b/>
          <w:i/>
          <w:lang w:val="en"/>
        </w:rPr>
        <w:t>like</w:t>
      </w:r>
      <w:r w:rsidRPr="00696310">
        <w:rPr>
          <w:rFonts w:cs="Arial"/>
          <w:b/>
          <w:lang w:val="en"/>
        </w:rPr>
        <w:t xml:space="preserve"> </w:t>
      </w:r>
      <w:r w:rsidRPr="00696310">
        <w:rPr>
          <w:rFonts w:cs="Arial"/>
          <w:lang w:val="en"/>
        </w:rPr>
        <w:t xml:space="preserve">as it is about what you </w:t>
      </w:r>
      <w:r w:rsidRPr="00696310">
        <w:rPr>
          <w:rFonts w:cs="Arial"/>
          <w:b/>
          <w:i/>
          <w:lang w:val="en"/>
        </w:rPr>
        <w:t>know</w:t>
      </w:r>
      <w:r w:rsidRPr="00696310">
        <w:rPr>
          <w:rFonts w:cs="Arial"/>
          <w:lang w:val="en"/>
        </w:rPr>
        <w:t xml:space="preserve">.  A career in energy may be right for you if: </w:t>
      </w:r>
    </w:p>
    <w:p w14:paraId="05CEEB80" w14:textId="0B293209" w:rsidR="00696310" w:rsidRPr="00696310" w:rsidRDefault="00696310" w:rsidP="00696310">
      <w:pPr>
        <w:pStyle w:val="ListParagraph"/>
        <w:numPr>
          <w:ilvl w:val="0"/>
          <w:numId w:val="9"/>
        </w:numPr>
        <w:spacing w:before="240"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like to know how things work on a practical level. </w:t>
      </w:r>
    </w:p>
    <w:p w14:paraId="6E2D3DAD" w14:textId="4E0DFAF9" w:rsidR="00696310" w:rsidRPr="00696310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like to work with your hands.  </w:t>
      </w:r>
    </w:p>
    <w:p w14:paraId="58A40E2E" w14:textId="1194C790" w:rsidR="00696310" w:rsidRPr="00696310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>You like being outdoors or in a plant environment.</w:t>
      </w:r>
    </w:p>
    <w:p w14:paraId="28C0F020" w14:textId="77777777" w:rsidR="00696310" w:rsidRPr="00696310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want a job that helps people.  </w:t>
      </w:r>
    </w:p>
    <w:p w14:paraId="0CC8C74E" w14:textId="6EA3461A" w:rsidR="009F12D7" w:rsidRDefault="00696310" w:rsidP="00696310">
      <w:pPr>
        <w:pStyle w:val="ListParagraph"/>
        <w:numPr>
          <w:ilvl w:val="0"/>
          <w:numId w:val="9"/>
        </w:numPr>
        <w:spacing w:after="0" w:line="240" w:lineRule="auto"/>
        <w:outlineLvl w:val="2"/>
        <w:rPr>
          <w:rFonts w:cs="Arial"/>
          <w:lang w:val="en"/>
        </w:rPr>
      </w:pPr>
      <w:r w:rsidRPr="00696310">
        <w:rPr>
          <w:rFonts w:cs="Arial"/>
          <w:lang w:val="en"/>
        </w:rPr>
        <w:t xml:space="preserve">You work well under pressure. </w:t>
      </w:r>
      <w:r w:rsidR="009F12D7" w:rsidRPr="00696310">
        <w:rPr>
          <w:rFonts w:cs="Arial"/>
          <w:lang w:val="en"/>
        </w:rPr>
        <w:t xml:space="preserve"> </w:t>
      </w:r>
    </w:p>
    <w:p w14:paraId="697445D5" w14:textId="7928DD48" w:rsidR="00D400EC" w:rsidRDefault="00D400EC" w:rsidP="00D400EC">
      <w:pPr>
        <w:spacing w:after="0" w:line="240" w:lineRule="auto"/>
        <w:outlineLvl w:val="2"/>
        <w:rPr>
          <w:rFonts w:cs="Arial"/>
          <w:lang w:val="en"/>
        </w:rPr>
      </w:pPr>
    </w:p>
    <w:p w14:paraId="3A8273D6" w14:textId="16422B18" w:rsidR="00106D5A" w:rsidRPr="00D400EC" w:rsidRDefault="00106D5A" w:rsidP="00D400EC">
      <w:pPr>
        <w:spacing w:after="0" w:line="240" w:lineRule="auto"/>
        <w:outlineLvl w:val="2"/>
        <w:rPr>
          <w:rFonts w:cs="Arial"/>
          <w:lang w:val="en"/>
        </w:rPr>
      </w:pPr>
      <w:r>
        <w:rPr>
          <w:rFonts w:cs="Arial"/>
          <w:lang w:val="en"/>
        </w:rPr>
        <w:t xml:space="preserve">Still not sure if an energy job is right for you?  Take CEWD’s </w:t>
      </w:r>
      <w:hyperlink r:id="rId10" w:history="1">
        <w:r w:rsidR="004610D1">
          <w:rPr>
            <w:rStyle w:val="Hyperlink"/>
            <w:rFonts w:cs="Arial"/>
            <w:lang w:val="en"/>
          </w:rPr>
          <w:t>Energy Career Quiz</w:t>
        </w:r>
      </w:hyperlink>
      <w:r w:rsidR="004610D1">
        <w:rPr>
          <w:rFonts w:cs="Arial"/>
          <w:lang w:val="en"/>
        </w:rPr>
        <w:t xml:space="preserve">!  </w:t>
      </w:r>
      <w:bookmarkStart w:id="0" w:name="_GoBack"/>
      <w:bookmarkEnd w:id="0"/>
    </w:p>
    <w:sectPr w:rsidR="00106D5A" w:rsidRPr="00D400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92DC" w14:textId="77777777" w:rsidR="00973BE0" w:rsidRDefault="00973BE0" w:rsidP="00973BE0">
      <w:pPr>
        <w:spacing w:after="0" w:line="240" w:lineRule="auto"/>
      </w:pPr>
      <w:r>
        <w:separator/>
      </w:r>
    </w:p>
  </w:endnote>
  <w:endnote w:type="continuationSeparator" w:id="0">
    <w:p w14:paraId="4036BEB4" w14:textId="77777777" w:rsidR="00973BE0" w:rsidRDefault="00973BE0" w:rsidP="009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17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B9CD7" w14:textId="452AAF8B" w:rsidR="000E62D0" w:rsidRDefault="004610D1">
        <w:pPr>
          <w:pStyle w:val="Footer"/>
          <w:jc w:val="center"/>
        </w:pPr>
        <w:r>
          <w:tab/>
          <w:t>2</w:t>
        </w:r>
        <w:r>
          <w:tab/>
        </w:r>
        <w:r w:rsidRPr="004610D1">
          <w:rPr>
            <w:i/>
          </w:rPr>
          <w:t>Rev 2/2019</w:t>
        </w:r>
      </w:p>
    </w:sdtContent>
  </w:sdt>
  <w:p w14:paraId="3A9CAD3C" w14:textId="77777777" w:rsidR="00696310" w:rsidRDefault="0069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C059" w14:textId="77777777" w:rsidR="00973BE0" w:rsidRDefault="00973BE0" w:rsidP="00973BE0">
      <w:pPr>
        <w:spacing w:after="0" w:line="240" w:lineRule="auto"/>
      </w:pPr>
      <w:r>
        <w:separator/>
      </w:r>
    </w:p>
  </w:footnote>
  <w:footnote w:type="continuationSeparator" w:id="0">
    <w:p w14:paraId="129C289B" w14:textId="77777777" w:rsidR="00973BE0" w:rsidRDefault="00973BE0" w:rsidP="0097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21CC" w14:textId="44B30638" w:rsidR="00973BE0" w:rsidRDefault="00D400EC">
    <w:pPr>
      <w:pStyle w:val="Header"/>
    </w:pPr>
    <w:r>
      <w:rPr>
        <w:noProof/>
        <w:color w:val="6E297B"/>
      </w:rPr>
      <w:drawing>
        <wp:anchor distT="0" distB="0" distL="114300" distR="114300" simplePos="0" relativeHeight="251661312" behindDoc="0" locked="0" layoutInCell="1" allowOverlap="1" wp14:anchorId="4A76FFE3" wp14:editId="1682DCED">
          <wp:simplePos x="0" y="0"/>
          <wp:positionH relativeFrom="column">
            <wp:posOffset>-161925</wp:posOffset>
          </wp:positionH>
          <wp:positionV relativeFrom="paragraph">
            <wp:posOffset>9525</wp:posOffset>
          </wp:positionV>
          <wp:extent cx="2209800" cy="881371"/>
          <wp:effectExtent l="0" t="0" r="0" b="0"/>
          <wp:wrapNone/>
          <wp:docPr id="1" name="Picture 1" descr="../cewd%20new%20logo%20w%20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ewd%20new%20logo%20w%20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4" t="16329" r="20697" b="30040"/>
                  <a:stretch/>
                </pic:blipFill>
                <pic:spPr bwMode="auto">
                  <a:xfrm>
                    <a:off x="0" y="0"/>
                    <a:ext cx="2223881" cy="886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3"/>
      <w:gridCol w:w="5597"/>
    </w:tblGrid>
    <w:tr w:rsidR="00973BE0" w:rsidRPr="00973BE0" w14:paraId="038512E6" w14:textId="77777777" w:rsidTr="00324545">
      <w:tc>
        <w:tcPr>
          <w:tcW w:w="3888" w:type="dxa"/>
        </w:tcPr>
        <w:p w14:paraId="0AA88161" w14:textId="06DC18E0" w:rsidR="00973BE0" w:rsidRDefault="00973BE0">
          <w:pPr>
            <w:pStyle w:val="Header"/>
          </w:pPr>
        </w:p>
      </w:tc>
      <w:tc>
        <w:tcPr>
          <w:tcW w:w="5688" w:type="dxa"/>
        </w:tcPr>
        <w:p w14:paraId="7D7819DC" w14:textId="7499B91B" w:rsidR="00973BE0" w:rsidRPr="00324545" w:rsidRDefault="00553CC0" w:rsidP="00973BE0">
          <w:pPr>
            <w:pStyle w:val="Header"/>
            <w:jc w:val="right"/>
            <w:rPr>
              <w:b/>
              <w:color w:val="009900"/>
              <w:sz w:val="48"/>
              <w:szCs w:val="48"/>
            </w:rPr>
          </w:pPr>
          <w:r>
            <w:rPr>
              <w:b/>
              <w:color w:val="009900"/>
              <w:sz w:val="48"/>
              <w:szCs w:val="48"/>
            </w:rPr>
            <w:t>Competencies for Success in the Energy Industry</w:t>
          </w:r>
          <w:r w:rsidR="00324545" w:rsidRPr="00324545">
            <w:rPr>
              <w:b/>
              <w:color w:val="009900"/>
              <w:sz w:val="48"/>
              <w:szCs w:val="48"/>
            </w:rPr>
            <w:t xml:space="preserve"> </w:t>
          </w:r>
        </w:p>
      </w:tc>
    </w:tr>
  </w:tbl>
  <w:p w14:paraId="2332AC57" w14:textId="77777777" w:rsidR="00973BE0" w:rsidRDefault="00973B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01DDB" wp14:editId="7D661C31">
              <wp:simplePos x="0" y="0"/>
              <wp:positionH relativeFrom="column">
                <wp:posOffset>0</wp:posOffset>
              </wp:positionH>
              <wp:positionV relativeFrom="paragraph">
                <wp:posOffset>4936</wp:posOffset>
              </wp:positionV>
              <wp:extent cx="5952226" cy="8627"/>
              <wp:effectExtent l="0" t="0" r="10795" b="2984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2226" cy="8627"/>
                      </a:xfrm>
                      <a:prstGeom prst="line">
                        <a:avLst/>
                      </a:prstGeom>
                      <a:ln w="12700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745D5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468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" strokecolor="#09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16"/>
    <w:multiLevelType w:val="hybridMultilevel"/>
    <w:tmpl w:val="720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6915"/>
    <w:multiLevelType w:val="hybridMultilevel"/>
    <w:tmpl w:val="15C69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63D1"/>
    <w:multiLevelType w:val="hybridMultilevel"/>
    <w:tmpl w:val="3E662096"/>
    <w:lvl w:ilvl="0" w:tplc="B19C5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E5C"/>
    <w:multiLevelType w:val="hybridMultilevel"/>
    <w:tmpl w:val="E85CC982"/>
    <w:lvl w:ilvl="0" w:tplc="B19C5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0EE"/>
    <w:multiLevelType w:val="multilevel"/>
    <w:tmpl w:val="ADC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00363"/>
    <w:multiLevelType w:val="hybridMultilevel"/>
    <w:tmpl w:val="2BC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27BD"/>
    <w:multiLevelType w:val="multilevel"/>
    <w:tmpl w:val="67F8F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B021B"/>
    <w:multiLevelType w:val="hybridMultilevel"/>
    <w:tmpl w:val="074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1C45"/>
    <w:multiLevelType w:val="hybridMultilevel"/>
    <w:tmpl w:val="71369460"/>
    <w:lvl w:ilvl="0" w:tplc="B19C5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0D39"/>
    <w:multiLevelType w:val="multilevel"/>
    <w:tmpl w:val="C99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31"/>
    <w:rsid w:val="0003033B"/>
    <w:rsid w:val="00041D9F"/>
    <w:rsid w:val="000E1325"/>
    <w:rsid w:val="000E62D0"/>
    <w:rsid w:val="000F3C52"/>
    <w:rsid w:val="000F465C"/>
    <w:rsid w:val="00106D5A"/>
    <w:rsid w:val="00255A41"/>
    <w:rsid w:val="00266256"/>
    <w:rsid w:val="002B2AB1"/>
    <w:rsid w:val="00324545"/>
    <w:rsid w:val="00362287"/>
    <w:rsid w:val="00454F3F"/>
    <w:rsid w:val="004610D1"/>
    <w:rsid w:val="00515DE4"/>
    <w:rsid w:val="00553CC0"/>
    <w:rsid w:val="005E4F39"/>
    <w:rsid w:val="00664F31"/>
    <w:rsid w:val="00696310"/>
    <w:rsid w:val="007F0DEE"/>
    <w:rsid w:val="00814ADC"/>
    <w:rsid w:val="008250E0"/>
    <w:rsid w:val="008D2A8F"/>
    <w:rsid w:val="009112FE"/>
    <w:rsid w:val="00957439"/>
    <w:rsid w:val="00973BE0"/>
    <w:rsid w:val="009A3C1B"/>
    <w:rsid w:val="009F12D7"/>
    <w:rsid w:val="00A274A1"/>
    <w:rsid w:val="00B844B9"/>
    <w:rsid w:val="00D400EC"/>
    <w:rsid w:val="00DD3DB4"/>
    <w:rsid w:val="00F55752"/>
    <w:rsid w:val="00F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05645A"/>
  <w15:docId w15:val="{A201F3D8-149D-439B-8A0E-FC4B9070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</w:rPr>
  </w:style>
  <w:style w:type="paragraph" w:styleId="Heading3">
    <w:name w:val="heading 3"/>
    <w:basedOn w:val="Normal"/>
    <w:link w:val="Heading3Char"/>
    <w:uiPriority w:val="9"/>
    <w:qFormat/>
    <w:rsid w:val="00664F31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F31"/>
    <w:rPr>
      <w:rFonts w:ascii="Times New Roman" w:eastAsia="Times New Roman" w:hAnsi="Times New Roman" w:cs="Times New Roman"/>
      <w:b/>
      <w:bCs/>
      <w:kern w:val="36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664F31"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6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E0"/>
  </w:style>
  <w:style w:type="paragraph" w:styleId="Footer">
    <w:name w:val="footer"/>
    <w:basedOn w:val="Normal"/>
    <w:link w:val="FooterChar"/>
    <w:uiPriority w:val="99"/>
    <w:unhideWhenUsed/>
    <w:rsid w:val="0097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E0"/>
  </w:style>
  <w:style w:type="paragraph" w:styleId="BalloonText">
    <w:name w:val="Balloon Text"/>
    <w:basedOn w:val="Normal"/>
    <w:link w:val="BalloonTextChar"/>
    <w:uiPriority w:val="99"/>
    <w:semiHidden/>
    <w:unhideWhenUsed/>
    <w:rsid w:val="0097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2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7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5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9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intoenergy.com/locat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intoenerg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etintoenergy.com/career-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intoenergy.com/getting-starte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Britt</dc:creator>
  <cp:lastModifiedBy>Beth Britt</cp:lastModifiedBy>
  <cp:revision>3</cp:revision>
  <dcterms:created xsi:type="dcterms:W3CDTF">2019-02-20T15:32:00Z</dcterms:created>
  <dcterms:modified xsi:type="dcterms:W3CDTF">2019-02-21T21:06:00Z</dcterms:modified>
</cp:coreProperties>
</file>